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332A9" w14:textId="77777777" w:rsidR="00655BE5" w:rsidRPr="00E50698" w:rsidRDefault="00655BE5" w:rsidP="00655BE5">
      <w:pPr>
        <w:rPr>
          <w:rFonts w:asciiTheme="minorHAnsi" w:hAnsiTheme="minorHAnsi" w:cstheme="minorHAnsi"/>
          <w:b/>
          <w:bCs/>
          <w:color w:val="C00000"/>
          <w:sz w:val="28"/>
          <w:szCs w:val="28"/>
        </w:rPr>
      </w:pPr>
      <w:r w:rsidRPr="00E50698">
        <w:rPr>
          <w:rFonts w:asciiTheme="minorHAnsi" w:hAnsiTheme="minorHAnsi" w:cstheme="minorHAnsi"/>
          <w:b/>
          <w:bCs/>
          <w:color w:val="C00000"/>
          <w:sz w:val="28"/>
          <w:szCs w:val="28"/>
        </w:rPr>
        <w:t>ABOUT ACCORD DUBLIN</w:t>
      </w:r>
    </w:p>
    <w:p w14:paraId="035B29FB" w14:textId="77777777" w:rsidR="00655BE5" w:rsidRDefault="00655BE5" w:rsidP="00655BE5">
      <w:pPr>
        <w:rPr>
          <w:rFonts w:ascii="Calibri" w:hAnsi="Calibri" w:cs="Calibri"/>
          <w:color w:val="000000" w:themeColor="text1"/>
          <w:sz w:val="22"/>
          <w:szCs w:val="22"/>
        </w:rPr>
      </w:pPr>
    </w:p>
    <w:p w14:paraId="5B663895" w14:textId="77777777" w:rsidR="00655BE5" w:rsidRDefault="00655BE5" w:rsidP="00655BE5">
      <w:pPr>
        <w:rPr>
          <w:rFonts w:ascii="Calibri" w:hAnsi="Calibri" w:cs="Calibri"/>
          <w:color w:val="000000" w:themeColor="text1"/>
          <w:sz w:val="22"/>
          <w:szCs w:val="22"/>
        </w:rPr>
      </w:pPr>
    </w:p>
    <w:p w14:paraId="7B958105" w14:textId="77777777" w:rsidR="00655BE5" w:rsidRPr="00576AE0" w:rsidRDefault="00655BE5" w:rsidP="00655BE5">
      <w:pPr>
        <w:rPr>
          <w:rFonts w:ascii="Calibri" w:hAnsi="Calibri" w:cs="Calibri"/>
          <w:b/>
          <w:bCs/>
          <w:color w:val="C00000"/>
          <w:sz w:val="22"/>
          <w:szCs w:val="22"/>
        </w:rPr>
      </w:pPr>
      <w:r>
        <w:rPr>
          <w:rFonts w:ascii="Calibri" w:hAnsi="Calibri" w:cs="Calibri"/>
          <w:b/>
          <w:bCs/>
          <w:color w:val="C00000"/>
          <w:sz w:val="22"/>
          <w:szCs w:val="22"/>
        </w:rPr>
        <w:t xml:space="preserve">We Understand. </w:t>
      </w:r>
    </w:p>
    <w:p w14:paraId="3183954D" w14:textId="77777777" w:rsidR="00655BE5" w:rsidRDefault="00655BE5" w:rsidP="00655BE5">
      <w:pPr>
        <w:rPr>
          <w:rFonts w:ascii="Calibri" w:hAnsi="Calibri" w:cs="Calibri"/>
          <w:color w:val="000000" w:themeColor="text1"/>
          <w:sz w:val="22"/>
          <w:szCs w:val="22"/>
        </w:rPr>
      </w:pPr>
    </w:p>
    <w:p w14:paraId="200387D0" w14:textId="77777777" w:rsidR="00655BE5" w:rsidRPr="00576AE0" w:rsidRDefault="00655BE5" w:rsidP="00655BE5">
      <w:pPr>
        <w:rPr>
          <w:rFonts w:ascii="Calibri" w:hAnsi="Calibri" w:cs="Calibri"/>
          <w:color w:val="000000" w:themeColor="text1"/>
          <w:sz w:val="22"/>
          <w:szCs w:val="22"/>
        </w:rPr>
      </w:pPr>
      <w:r w:rsidRPr="00576AE0">
        <w:rPr>
          <w:rFonts w:ascii="Calibri" w:hAnsi="Calibri" w:cs="Calibri"/>
          <w:color w:val="000000" w:themeColor="text1"/>
          <w:sz w:val="22"/>
          <w:szCs w:val="22"/>
        </w:rPr>
        <w:t>Relationships of all kinds are the bedrock of our health and well-being.  Whenever we experience mental health challenges there are often underlying relationship issues that need and deserve support.</w:t>
      </w:r>
    </w:p>
    <w:p w14:paraId="427DEC10" w14:textId="77777777" w:rsidR="00655BE5" w:rsidRPr="00576AE0" w:rsidRDefault="00655BE5" w:rsidP="00655BE5">
      <w:pPr>
        <w:rPr>
          <w:rFonts w:ascii="Calibri" w:hAnsi="Calibri" w:cs="Calibri"/>
          <w:color w:val="000000" w:themeColor="text1"/>
          <w:sz w:val="22"/>
          <w:szCs w:val="22"/>
        </w:rPr>
      </w:pPr>
    </w:p>
    <w:p w14:paraId="73D5EFCF" w14:textId="77777777" w:rsidR="00655BE5" w:rsidRPr="00576AE0" w:rsidRDefault="00655BE5" w:rsidP="00655BE5">
      <w:pPr>
        <w:rPr>
          <w:rFonts w:ascii="Calibri" w:hAnsi="Calibri" w:cs="Calibri"/>
          <w:color w:val="000000" w:themeColor="text1"/>
          <w:sz w:val="22"/>
          <w:szCs w:val="22"/>
        </w:rPr>
      </w:pPr>
      <w:r w:rsidRPr="00576AE0">
        <w:rPr>
          <w:rFonts w:ascii="Calibri" w:hAnsi="Calibri" w:cs="Calibri"/>
          <w:color w:val="000000" w:themeColor="text1"/>
          <w:sz w:val="22"/>
          <w:szCs w:val="22"/>
        </w:rPr>
        <w:t xml:space="preserve">For over 60 years, individuals and couples across Ireland have trusted Accord with their most precious asset – their relationships.  </w:t>
      </w:r>
    </w:p>
    <w:p w14:paraId="715DDBC5" w14:textId="77777777" w:rsidR="00655BE5" w:rsidRPr="00576AE0" w:rsidRDefault="00655BE5" w:rsidP="00655BE5">
      <w:pPr>
        <w:rPr>
          <w:rFonts w:ascii="Calibri" w:hAnsi="Calibri" w:cs="Calibri"/>
          <w:color w:val="000000" w:themeColor="text1"/>
          <w:sz w:val="22"/>
          <w:szCs w:val="22"/>
        </w:rPr>
      </w:pPr>
    </w:p>
    <w:p w14:paraId="38C51345" w14:textId="77777777" w:rsidR="00655BE5" w:rsidRDefault="00655BE5" w:rsidP="00655BE5">
      <w:pPr>
        <w:rPr>
          <w:rFonts w:ascii="Calibri" w:hAnsi="Calibri" w:cs="Calibri"/>
          <w:color w:val="000000" w:themeColor="text1"/>
          <w:sz w:val="22"/>
          <w:szCs w:val="22"/>
        </w:rPr>
      </w:pPr>
      <w:r w:rsidRPr="00576AE0">
        <w:rPr>
          <w:rFonts w:ascii="Calibri" w:hAnsi="Calibri" w:cs="Calibri"/>
          <w:color w:val="000000" w:themeColor="text1"/>
          <w:sz w:val="22"/>
          <w:szCs w:val="22"/>
        </w:rPr>
        <w:t xml:space="preserve">Accord is Ireland’s expert marriage and relationship service providing everyone in need with in-person and online counselling support. We are a community of professional, qualified and accredited marriage and relationship counsellors with a deep understanding of the issues individuals and couples face in their day to day lives and relationships.  Our model of care is Humanistic and Integrative and our training is informed by the most respected models of </w:t>
      </w:r>
      <w:r>
        <w:rPr>
          <w:rFonts w:ascii="Calibri" w:hAnsi="Calibri" w:cs="Calibri"/>
          <w:color w:val="000000" w:themeColor="text1"/>
          <w:sz w:val="22"/>
          <w:szCs w:val="22"/>
        </w:rPr>
        <w:t xml:space="preserve">counselling. </w:t>
      </w:r>
    </w:p>
    <w:p w14:paraId="7B811DE5" w14:textId="77777777" w:rsidR="00655BE5" w:rsidRDefault="00655BE5" w:rsidP="00655BE5">
      <w:pPr>
        <w:rPr>
          <w:rFonts w:ascii="Calibri" w:hAnsi="Calibri" w:cs="Calibri"/>
          <w:color w:val="000000" w:themeColor="text1"/>
          <w:sz w:val="22"/>
          <w:szCs w:val="22"/>
        </w:rPr>
      </w:pPr>
    </w:p>
    <w:p w14:paraId="2364E69C" w14:textId="77777777" w:rsidR="00655BE5" w:rsidRPr="00576AE0" w:rsidRDefault="00655BE5" w:rsidP="00655BE5">
      <w:pPr>
        <w:rPr>
          <w:rFonts w:ascii="Calibri" w:hAnsi="Calibri" w:cs="Calibri"/>
          <w:color w:val="000000" w:themeColor="text1"/>
          <w:sz w:val="22"/>
          <w:szCs w:val="22"/>
        </w:rPr>
      </w:pPr>
      <w:r w:rsidRPr="00576AE0">
        <w:rPr>
          <w:rFonts w:ascii="Calibri" w:hAnsi="Calibri" w:cs="Calibri"/>
          <w:color w:val="000000" w:themeColor="text1"/>
          <w:sz w:val="22"/>
          <w:szCs w:val="22"/>
        </w:rPr>
        <w:t xml:space="preserve">Our counsellors are the experts in their field and are highly trained and qualified in the humanistic and integrative approach to counselling that is non-judgemental and solution focussed. </w:t>
      </w:r>
    </w:p>
    <w:p w14:paraId="70EFB148" w14:textId="77777777" w:rsidR="00655BE5" w:rsidRPr="00576AE0" w:rsidRDefault="00655BE5" w:rsidP="00655BE5">
      <w:pPr>
        <w:rPr>
          <w:rFonts w:ascii="Calibri" w:hAnsi="Calibri" w:cs="Calibri"/>
          <w:color w:val="000000" w:themeColor="text1"/>
          <w:sz w:val="22"/>
          <w:szCs w:val="22"/>
        </w:rPr>
      </w:pPr>
    </w:p>
    <w:p w14:paraId="3671035B" w14:textId="77777777" w:rsidR="00655BE5" w:rsidRPr="00576AE0" w:rsidRDefault="00655BE5" w:rsidP="00655BE5">
      <w:pPr>
        <w:rPr>
          <w:rFonts w:ascii="Calibri" w:hAnsi="Calibri" w:cs="Calibri"/>
          <w:color w:val="000000" w:themeColor="text1"/>
          <w:sz w:val="22"/>
          <w:szCs w:val="22"/>
        </w:rPr>
      </w:pPr>
      <w:r w:rsidRPr="00576AE0">
        <w:rPr>
          <w:rFonts w:ascii="Calibri" w:hAnsi="Calibri" w:cs="Calibri"/>
          <w:color w:val="000000" w:themeColor="text1"/>
          <w:sz w:val="22"/>
          <w:szCs w:val="22"/>
        </w:rPr>
        <w:t>People come to Accord counselling as a safe, trusted space to gain support to resolve a wide range of issues they are experiencing in their relationships – be it:</w:t>
      </w:r>
    </w:p>
    <w:p w14:paraId="289A78A0" w14:textId="77777777" w:rsidR="00655BE5" w:rsidRPr="00576AE0" w:rsidRDefault="00655BE5" w:rsidP="00655BE5">
      <w:pPr>
        <w:numPr>
          <w:ilvl w:val="0"/>
          <w:numId w:val="1"/>
        </w:numPr>
        <w:rPr>
          <w:rFonts w:ascii="Calibri" w:hAnsi="Calibri" w:cs="Calibri"/>
          <w:color w:val="000000" w:themeColor="text1"/>
          <w:sz w:val="22"/>
          <w:szCs w:val="22"/>
        </w:rPr>
      </w:pPr>
      <w:r w:rsidRPr="00576AE0">
        <w:rPr>
          <w:rFonts w:ascii="Calibri" w:hAnsi="Calibri" w:cs="Calibri"/>
          <w:color w:val="000000" w:themeColor="text1"/>
          <w:sz w:val="22"/>
          <w:szCs w:val="22"/>
        </w:rPr>
        <w:t xml:space="preserve">communication and intimacy issues, </w:t>
      </w:r>
    </w:p>
    <w:p w14:paraId="49125F4D" w14:textId="77777777" w:rsidR="00655BE5" w:rsidRPr="00576AE0" w:rsidRDefault="00655BE5" w:rsidP="00655BE5">
      <w:pPr>
        <w:numPr>
          <w:ilvl w:val="0"/>
          <w:numId w:val="1"/>
        </w:numPr>
        <w:rPr>
          <w:rFonts w:ascii="Calibri" w:hAnsi="Calibri" w:cs="Calibri"/>
          <w:color w:val="000000" w:themeColor="text1"/>
          <w:sz w:val="22"/>
          <w:szCs w:val="22"/>
        </w:rPr>
      </w:pPr>
      <w:r w:rsidRPr="00576AE0">
        <w:rPr>
          <w:rFonts w:ascii="Calibri" w:hAnsi="Calibri" w:cs="Calibri"/>
          <w:color w:val="000000" w:themeColor="text1"/>
          <w:sz w:val="22"/>
          <w:szCs w:val="22"/>
        </w:rPr>
        <w:t xml:space="preserve">parenting or family issues, </w:t>
      </w:r>
    </w:p>
    <w:p w14:paraId="60DEEA42" w14:textId="77777777" w:rsidR="00655BE5" w:rsidRPr="00576AE0" w:rsidRDefault="00655BE5" w:rsidP="00655BE5">
      <w:pPr>
        <w:numPr>
          <w:ilvl w:val="0"/>
          <w:numId w:val="1"/>
        </w:numPr>
        <w:rPr>
          <w:rFonts w:ascii="Calibri" w:hAnsi="Calibri" w:cs="Calibri"/>
          <w:color w:val="000000" w:themeColor="text1"/>
          <w:sz w:val="22"/>
          <w:szCs w:val="22"/>
        </w:rPr>
      </w:pPr>
      <w:r w:rsidRPr="00576AE0">
        <w:rPr>
          <w:rFonts w:ascii="Calibri" w:hAnsi="Calibri" w:cs="Calibri"/>
          <w:color w:val="000000" w:themeColor="text1"/>
          <w:sz w:val="22"/>
          <w:szCs w:val="22"/>
        </w:rPr>
        <w:t xml:space="preserve">feeling stressed, </w:t>
      </w:r>
    </w:p>
    <w:p w14:paraId="62CDC549" w14:textId="77777777" w:rsidR="00655BE5" w:rsidRPr="00576AE0" w:rsidRDefault="00655BE5" w:rsidP="00655BE5">
      <w:pPr>
        <w:numPr>
          <w:ilvl w:val="0"/>
          <w:numId w:val="1"/>
        </w:numPr>
        <w:rPr>
          <w:rFonts w:ascii="Calibri" w:hAnsi="Calibri" w:cs="Calibri"/>
          <w:color w:val="000000" w:themeColor="text1"/>
          <w:sz w:val="22"/>
          <w:szCs w:val="22"/>
        </w:rPr>
      </w:pPr>
      <w:r w:rsidRPr="00576AE0">
        <w:rPr>
          <w:rFonts w:ascii="Calibri" w:hAnsi="Calibri" w:cs="Calibri"/>
          <w:color w:val="000000" w:themeColor="text1"/>
          <w:sz w:val="22"/>
          <w:szCs w:val="22"/>
        </w:rPr>
        <w:t xml:space="preserve">anxious or down, </w:t>
      </w:r>
    </w:p>
    <w:p w14:paraId="0B165D29" w14:textId="77777777" w:rsidR="00655BE5" w:rsidRPr="00576AE0" w:rsidRDefault="00655BE5" w:rsidP="00655BE5">
      <w:pPr>
        <w:numPr>
          <w:ilvl w:val="0"/>
          <w:numId w:val="1"/>
        </w:numPr>
        <w:rPr>
          <w:rFonts w:ascii="Calibri" w:hAnsi="Calibri" w:cs="Calibri"/>
          <w:color w:val="000000" w:themeColor="text1"/>
          <w:sz w:val="22"/>
          <w:szCs w:val="22"/>
        </w:rPr>
      </w:pPr>
      <w:r w:rsidRPr="00576AE0">
        <w:rPr>
          <w:rFonts w:ascii="Calibri" w:hAnsi="Calibri" w:cs="Calibri"/>
          <w:color w:val="000000" w:themeColor="text1"/>
          <w:sz w:val="22"/>
          <w:szCs w:val="22"/>
        </w:rPr>
        <w:t xml:space="preserve">overcoming infidelity and trust issues, </w:t>
      </w:r>
    </w:p>
    <w:p w14:paraId="7400A6FD" w14:textId="77777777" w:rsidR="00655BE5" w:rsidRPr="00576AE0" w:rsidRDefault="00655BE5" w:rsidP="00655BE5">
      <w:pPr>
        <w:numPr>
          <w:ilvl w:val="0"/>
          <w:numId w:val="1"/>
        </w:numPr>
        <w:rPr>
          <w:rFonts w:ascii="Calibri" w:hAnsi="Calibri" w:cs="Calibri"/>
          <w:color w:val="000000" w:themeColor="text1"/>
          <w:sz w:val="22"/>
          <w:szCs w:val="22"/>
        </w:rPr>
      </w:pPr>
      <w:r w:rsidRPr="00576AE0">
        <w:rPr>
          <w:rFonts w:ascii="Calibri" w:hAnsi="Calibri" w:cs="Calibri"/>
          <w:color w:val="000000" w:themeColor="text1"/>
          <w:sz w:val="22"/>
          <w:szCs w:val="22"/>
        </w:rPr>
        <w:t xml:space="preserve">loneliness or a bereavement, </w:t>
      </w:r>
    </w:p>
    <w:p w14:paraId="5813217C" w14:textId="77777777" w:rsidR="00655BE5" w:rsidRPr="00576AE0" w:rsidRDefault="00655BE5" w:rsidP="00655BE5">
      <w:pPr>
        <w:numPr>
          <w:ilvl w:val="0"/>
          <w:numId w:val="1"/>
        </w:numPr>
        <w:rPr>
          <w:rFonts w:ascii="Calibri" w:hAnsi="Calibri" w:cs="Calibri"/>
          <w:color w:val="000000" w:themeColor="text1"/>
          <w:sz w:val="22"/>
          <w:szCs w:val="22"/>
        </w:rPr>
      </w:pPr>
      <w:r w:rsidRPr="00576AE0">
        <w:rPr>
          <w:rFonts w:ascii="Calibri" w:hAnsi="Calibri" w:cs="Calibri"/>
          <w:color w:val="000000" w:themeColor="text1"/>
          <w:sz w:val="22"/>
          <w:szCs w:val="22"/>
        </w:rPr>
        <w:t xml:space="preserve">separation or divorce </w:t>
      </w:r>
    </w:p>
    <w:p w14:paraId="70F86956" w14:textId="77777777" w:rsidR="00655BE5" w:rsidRPr="00576AE0" w:rsidRDefault="00655BE5" w:rsidP="00655BE5">
      <w:pPr>
        <w:numPr>
          <w:ilvl w:val="0"/>
          <w:numId w:val="1"/>
        </w:numPr>
        <w:rPr>
          <w:rFonts w:ascii="Calibri" w:hAnsi="Calibri" w:cs="Calibri"/>
          <w:color w:val="000000" w:themeColor="text1"/>
          <w:sz w:val="22"/>
          <w:szCs w:val="22"/>
        </w:rPr>
      </w:pPr>
      <w:r w:rsidRPr="00576AE0">
        <w:rPr>
          <w:rFonts w:ascii="Calibri" w:hAnsi="Calibri" w:cs="Calibri"/>
          <w:color w:val="000000" w:themeColor="text1"/>
          <w:sz w:val="22"/>
          <w:szCs w:val="22"/>
        </w:rPr>
        <w:t xml:space="preserve">domestic abuse and neglect issues.  </w:t>
      </w:r>
    </w:p>
    <w:p w14:paraId="04EDF98A" w14:textId="77777777" w:rsidR="00655BE5" w:rsidRPr="00576AE0" w:rsidRDefault="00655BE5" w:rsidP="00655BE5">
      <w:pPr>
        <w:rPr>
          <w:rFonts w:ascii="Calibri" w:hAnsi="Calibri" w:cs="Calibri"/>
          <w:color w:val="000000" w:themeColor="text1"/>
          <w:sz w:val="22"/>
          <w:szCs w:val="22"/>
        </w:rPr>
      </w:pPr>
    </w:p>
    <w:p w14:paraId="388AC8D3" w14:textId="77777777" w:rsidR="00655BE5" w:rsidRPr="00576AE0" w:rsidRDefault="00655BE5" w:rsidP="00655BE5">
      <w:pPr>
        <w:rPr>
          <w:rFonts w:ascii="Calibri" w:hAnsi="Calibri" w:cs="Calibri"/>
          <w:color w:val="000000" w:themeColor="text1"/>
          <w:sz w:val="22"/>
          <w:szCs w:val="22"/>
        </w:rPr>
      </w:pPr>
      <w:r w:rsidRPr="00576AE0">
        <w:rPr>
          <w:rFonts w:ascii="Calibri" w:hAnsi="Calibri" w:cs="Calibri"/>
          <w:color w:val="000000" w:themeColor="text1"/>
          <w:sz w:val="22"/>
          <w:szCs w:val="22"/>
        </w:rPr>
        <w:t xml:space="preserve">We understand these issues not just because of our training and expertise.  As counsellors we all have lived experience of the issues you are experiencing. And we too have taken up the challenge and gained the rewards of counselling and therapy for ourselves. </w:t>
      </w:r>
    </w:p>
    <w:p w14:paraId="23101D7A" w14:textId="31A56F51" w:rsidR="00655BE5" w:rsidRPr="00774FC0" w:rsidRDefault="00655BE5" w:rsidP="00655BE5">
      <w:pPr>
        <w:rPr>
          <w:rFonts w:asciiTheme="minorHAnsi" w:hAnsiTheme="minorHAnsi" w:cstheme="minorHAnsi"/>
          <w:b/>
          <w:bCs/>
        </w:rPr>
      </w:pPr>
      <w:r w:rsidRPr="00576AE0">
        <w:rPr>
          <w:rFonts w:ascii="Calibri" w:hAnsi="Calibri" w:cs="Calibri"/>
          <w:b/>
          <w:bCs/>
          <w:color w:val="C00000"/>
          <w:sz w:val="22"/>
          <w:szCs w:val="22"/>
        </w:rPr>
        <w:t xml:space="preserve">Change is Possible – There is always Hope. </w:t>
      </w:r>
    </w:p>
    <w:p w14:paraId="3C47A757" w14:textId="77777777" w:rsidR="00655BE5" w:rsidRPr="00576AE0" w:rsidRDefault="00655BE5" w:rsidP="00655BE5">
      <w:pPr>
        <w:rPr>
          <w:rFonts w:ascii="Calibri" w:hAnsi="Calibri" w:cs="Calibri"/>
          <w:b/>
          <w:bCs/>
          <w:color w:val="C00000"/>
          <w:sz w:val="22"/>
          <w:szCs w:val="22"/>
        </w:rPr>
      </w:pPr>
    </w:p>
    <w:p w14:paraId="23EB7C2A" w14:textId="77777777" w:rsidR="00655BE5" w:rsidRPr="00576AE0" w:rsidRDefault="00655BE5" w:rsidP="00655BE5">
      <w:pPr>
        <w:rPr>
          <w:rFonts w:ascii="Calibri" w:hAnsi="Calibri" w:cs="Calibri"/>
          <w:color w:val="000000" w:themeColor="text1"/>
          <w:sz w:val="22"/>
          <w:szCs w:val="22"/>
        </w:rPr>
      </w:pPr>
      <w:r w:rsidRPr="00576AE0">
        <w:rPr>
          <w:rFonts w:ascii="Calibri" w:hAnsi="Calibri" w:cs="Calibri"/>
          <w:color w:val="000000" w:themeColor="text1"/>
          <w:sz w:val="22"/>
          <w:szCs w:val="22"/>
        </w:rPr>
        <w:t xml:space="preserve">Couples and individuals who have experienced Accord counselling support, tell us that they have regained the love, hope and enthusiasm for their lives and relationships. We are seeing more and more people in Ireland being proactive about their mental health and relationships, coming to Accord at the early signs of difficulty, achieving their goals </w:t>
      </w:r>
      <w:r>
        <w:rPr>
          <w:rFonts w:ascii="Calibri" w:hAnsi="Calibri" w:cs="Calibri"/>
          <w:color w:val="000000" w:themeColor="text1"/>
          <w:sz w:val="22"/>
          <w:szCs w:val="22"/>
        </w:rPr>
        <w:t>on average in 8 – 10 sessions.</w:t>
      </w:r>
      <w:r w:rsidRPr="00576AE0">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Our service is tailored to the needs of </w:t>
      </w:r>
      <w:proofErr w:type="gramStart"/>
      <w:r>
        <w:rPr>
          <w:rFonts w:ascii="Calibri" w:hAnsi="Calibri" w:cs="Calibri"/>
          <w:color w:val="000000" w:themeColor="text1"/>
          <w:sz w:val="22"/>
          <w:szCs w:val="22"/>
        </w:rPr>
        <w:t>each and every</w:t>
      </w:r>
      <w:proofErr w:type="gramEnd"/>
      <w:r>
        <w:rPr>
          <w:rFonts w:ascii="Calibri" w:hAnsi="Calibri" w:cs="Calibri"/>
          <w:color w:val="000000" w:themeColor="text1"/>
          <w:sz w:val="22"/>
          <w:szCs w:val="22"/>
        </w:rPr>
        <w:t xml:space="preserve"> client depending on their needs.  </w:t>
      </w:r>
    </w:p>
    <w:p w14:paraId="1C071CA5" w14:textId="77777777" w:rsidR="00655BE5" w:rsidRPr="00576AE0" w:rsidRDefault="00655BE5" w:rsidP="00655BE5">
      <w:pPr>
        <w:rPr>
          <w:rFonts w:ascii="Calibri" w:hAnsi="Calibri" w:cs="Calibri"/>
          <w:color w:val="000000" w:themeColor="text1"/>
          <w:sz w:val="22"/>
          <w:szCs w:val="22"/>
        </w:rPr>
      </w:pPr>
    </w:p>
    <w:p w14:paraId="57E2A10F" w14:textId="77777777" w:rsidR="00655BE5" w:rsidRPr="00576AE0" w:rsidRDefault="00655BE5" w:rsidP="00655BE5">
      <w:pPr>
        <w:rPr>
          <w:rFonts w:ascii="Calibri" w:hAnsi="Calibri" w:cs="Calibri"/>
          <w:color w:val="000000" w:themeColor="text1"/>
          <w:sz w:val="22"/>
          <w:szCs w:val="22"/>
        </w:rPr>
      </w:pPr>
      <w:r w:rsidRPr="00576AE0">
        <w:rPr>
          <w:rFonts w:ascii="Calibri" w:hAnsi="Calibri" w:cs="Calibri"/>
          <w:color w:val="000000" w:themeColor="text1"/>
          <w:sz w:val="22"/>
          <w:szCs w:val="22"/>
        </w:rPr>
        <w:t xml:space="preserve">Regardless of when </w:t>
      </w:r>
      <w:r>
        <w:rPr>
          <w:rFonts w:ascii="Calibri" w:hAnsi="Calibri" w:cs="Calibri"/>
          <w:color w:val="000000" w:themeColor="text1"/>
          <w:sz w:val="22"/>
          <w:szCs w:val="22"/>
        </w:rPr>
        <w:t xml:space="preserve">clients </w:t>
      </w:r>
      <w:r w:rsidRPr="00576AE0">
        <w:rPr>
          <w:rFonts w:ascii="Calibri" w:hAnsi="Calibri" w:cs="Calibri"/>
          <w:color w:val="000000" w:themeColor="text1"/>
          <w:sz w:val="22"/>
          <w:szCs w:val="22"/>
        </w:rPr>
        <w:t xml:space="preserve">decide to come to Accord counselling or how difficult the challenges feel, </w:t>
      </w:r>
      <w:proofErr w:type="gramStart"/>
      <w:r w:rsidRPr="00576AE0">
        <w:rPr>
          <w:rFonts w:ascii="Calibri" w:hAnsi="Calibri" w:cs="Calibri"/>
          <w:color w:val="000000" w:themeColor="text1"/>
          <w:sz w:val="22"/>
          <w:szCs w:val="22"/>
        </w:rPr>
        <w:t>more often than not</w:t>
      </w:r>
      <w:proofErr w:type="gramEnd"/>
      <w:r w:rsidRPr="00576AE0">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clients’ </w:t>
      </w:r>
      <w:r w:rsidRPr="00576AE0">
        <w:rPr>
          <w:rFonts w:ascii="Calibri" w:hAnsi="Calibri" w:cs="Calibri"/>
          <w:color w:val="000000" w:themeColor="text1"/>
          <w:sz w:val="22"/>
          <w:szCs w:val="22"/>
        </w:rPr>
        <w:t xml:space="preserve">relationships grow deeper in love.  Sometimes </w:t>
      </w:r>
      <w:r>
        <w:rPr>
          <w:rFonts w:ascii="Calibri" w:hAnsi="Calibri" w:cs="Calibri"/>
          <w:color w:val="000000" w:themeColor="text1"/>
          <w:sz w:val="22"/>
          <w:szCs w:val="22"/>
        </w:rPr>
        <w:t xml:space="preserve">clients’ </w:t>
      </w:r>
      <w:r w:rsidRPr="00576AE0">
        <w:rPr>
          <w:rFonts w:ascii="Calibri" w:hAnsi="Calibri" w:cs="Calibri"/>
          <w:color w:val="000000" w:themeColor="text1"/>
          <w:sz w:val="22"/>
          <w:szCs w:val="22"/>
        </w:rPr>
        <w:t>relationships positively change in different directions and develop into life-long friendships.  If</w:t>
      </w:r>
      <w:r>
        <w:rPr>
          <w:rFonts w:ascii="Calibri" w:hAnsi="Calibri" w:cs="Calibri"/>
          <w:color w:val="000000" w:themeColor="text1"/>
          <w:sz w:val="22"/>
          <w:szCs w:val="22"/>
        </w:rPr>
        <w:t xml:space="preserve"> clients have</w:t>
      </w:r>
      <w:r w:rsidRPr="00576AE0">
        <w:rPr>
          <w:rFonts w:ascii="Calibri" w:hAnsi="Calibri" w:cs="Calibri"/>
          <w:color w:val="000000" w:themeColor="text1"/>
          <w:sz w:val="22"/>
          <w:szCs w:val="22"/>
        </w:rPr>
        <w:t xml:space="preserve"> </w:t>
      </w:r>
      <w:r>
        <w:rPr>
          <w:rFonts w:ascii="Calibri" w:hAnsi="Calibri" w:cs="Calibri"/>
          <w:color w:val="000000" w:themeColor="text1"/>
          <w:sz w:val="22"/>
          <w:szCs w:val="22"/>
        </w:rPr>
        <w:t>or care for children</w:t>
      </w:r>
      <w:r w:rsidRPr="00576AE0">
        <w:rPr>
          <w:rFonts w:ascii="Calibri" w:hAnsi="Calibri" w:cs="Calibri"/>
          <w:color w:val="000000" w:themeColor="text1"/>
          <w:sz w:val="22"/>
          <w:szCs w:val="22"/>
        </w:rPr>
        <w:t xml:space="preserve">, completing counselling in Accord </w:t>
      </w:r>
      <w:r>
        <w:rPr>
          <w:rFonts w:ascii="Calibri" w:hAnsi="Calibri" w:cs="Calibri"/>
          <w:color w:val="000000" w:themeColor="text1"/>
          <w:sz w:val="22"/>
          <w:szCs w:val="22"/>
        </w:rPr>
        <w:t>helps clients</w:t>
      </w:r>
      <w:r w:rsidRPr="00576AE0">
        <w:rPr>
          <w:rFonts w:ascii="Calibri" w:hAnsi="Calibri" w:cs="Calibri"/>
          <w:color w:val="000000" w:themeColor="text1"/>
          <w:sz w:val="22"/>
          <w:szCs w:val="22"/>
        </w:rPr>
        <w:t xml:space="preserve"> to support children to grow and develop into happy and healthy adults from having happier and healthier parents</w:t>
      </w:r>
      <w:r>
        <w:rPr>
          <w:rFonts w:ascii="Calibri" w:hAnsi="Calibri" w:cs="Calibri"/>
          <w:color w:val="000000" w:themeColor="text1"/>
          <w:sz w:val="22"/>
          <w:szCs w:val="22"/>
        </w:rPr>
        <w:t>, caregivers</w:t>
      </w:r>
      <w:r w:rsidRPr="00576AE0">
        <w:rPr>
          <w:rFonts w:ascii="Calibri" w:hAnsi="Calibri" w:cs="Calibri"/>
          <w:color w:val="000000" w:themeColor="text1"/>
          <w:sz w:val="22"/>
          <w:szCs w:val="22"/>
        </w:rPr>
        <w:t xml:space="preserve"> and families in their lives. </w:t>
      </w:r>
    </w:p>
    <w:p w14:paraId="2C49A25A" w14:textId="77777777" w:rsidR="00655BE5" w:rsidRPr="00576AE0" w:rsidRDefault="00655BE5" w:rsidP="00655BE5">
      <w:pPr>
        <w:rPr>
          <w:rFonts w:ascii="Calibri" w:hAnsi="Calibri" w:cs="Calibri"/>
          <w:color w:val="000000" w:themeColor="text1"/>
          <w:sz w:val="22"/>
          <w:szCs w:val="22"/>
        </w:rPr>
      </w:pPr>
    </w:p>
    <w:p w14:paraId="1FE631BC" w14:textId="77777777" w:rsidR="00655BE5" w:rsidRPr="00576AE0" w:rsidRDefault="00655BE5" w:rsidP="00655BE5">
      <w:pPr>
        <w:rPr>
          <w:rFonts w:ascii="Calibri" w:hAnsi="Calibri" w:cs="Calibri"/>
          <w:color w:val="000000" w:themeColor="text1"/>
          <w:sz w:val="22"/>
          <w:szCs w:val="22"/>
        </w:rPr>
      </w:pPr>
      <w:r w:rsidRPr="00576AE0">
        <w:rPr>
          <w:rFonts w:ascii="Calibri" w:hAnsi="Calibri" w:cs="Calibri"/>
          <w:color w:val="000000" w:themeColor="text1"/>
          <w:sz w:val="22"/>
          <w:szCs w:val="22"/>
        </w:rPr>
        <w:t xml:space="preserve">Whether </w:t>
      </w:r>
      <w:r>
        <w:rPr>
          <w:rFonts w:ascii="Calibri" w:hAnsi="Calibri" w:cs="Calibri"/>
          <w:color w:val="000000" w:themeColor="text1"/>
          <w:sz w:val="22"/>
          <w:szCs w:val="22"/>
        </w:rPr>
        <w:t>clients</w:t>
      </w:r>
      <w:r w:rsidRPr="00576AE0">
        <w:rPr>
          <w:rFonts w:ascii="Calibri" w:hAnsi="Calibri" w:cs="Calibri"/>
          <w:color w:val="000000" w:themeColor="text1"/>
          <w:sz w:val="22"/>
          <w:szCs w:val="22"/>
        </w:rPr>
        <w:t xml:space="preserve"> are single, married, cohabiting, separated or divorced, whether </w:t>
      </w:r>
      <w:r>
        <w:rPr>
          <w:rFonts w:ascii="Calibri" w:hAnsi="Calibri" w:cs="Calibri"/>
          <w:color w:val="000000" w:themeColor="text1"/>
          <w:sz w:val="22"/>
          <w:szCs w:val="22"/>
        </w:rPr>
        <w:t>they</w:t>
      </w:r>
      <w:r w:rsidRPr="00576AE0">
        <w:rPr>
          <w:rFonts w:ascii="Calibri" w:hAnsi="Calibri" w:cs="Calibri"/>
          <w:color w:val="000000" w:themeColor="text1"/>
          <w:sz w:val="22"/>
          <w:szCs w:val="22"/>
        </w:rPr>
        <w:t xml:space="preserve"> are experiencing challenges in </w:t>
      </w:r>
      <w:r>
        <w:rPr>
          <w:rFonts w:ascii="Calibri" w:hAnsi="Calibri" w:cs="Calibri"/>
          <w:color w:val="000000" w:themeColor="text1"/>
          <w:sz w:val="22"/>
          <w:szCs w:val="22"/>
        </w:rPr>
        <w:t>their</w:t>
      </w:r>
      <w:r w:rsidRPr="00576AE0">
        <w:rPr>
          <w:rFonts w:ascii="Calibri" w:hAnsi="Calibri" w:cs="Calibri"/>
          <w:color w:val="000000" w:themeColor="text1"/>
          <w:sz w:val="22"/>
          <w:szCs w:val="22"/>
        </w:rPr>
        <w:t xml:space="preserve"> family or day to day life or are making plans to achieve </w:t>
      </w:r>
      <w:r>
        <w:rPr>
          <w:rFonts w:ascii="Calibri" w:hAnsi="Calibri" w:cs="Calibri"/>
          <w:color w:val="000000" w:themeColor="text1"/>
          <w:sz w:val="22"/>
          <w:szCs w:val="22"/>
        </w:rPr>
        <w:t xml:space="preserve">their </w:t>
      </w:r>
      <w:r w:rsidRPr="00576AE0">
        <w:rPr>
          <w:rFonts w:ascii="Calibri" w:hAnsi="Calibri" w:cs="Calibri"/>
          <w:color w:val="000000" w:themeColor="text1"/>
          <w:sz w:val="22"/>
          <w:szCs w:val="22"/>
        </w:rPr>
        <w:t xml:space="preserve">hopes and dreams for the future, Accord counsellors listen attentively and support </w:t>
      </w:r>
      <w:r>
        <w:rPr>
          <w:rFonts w:ascii="Calibri" w:hAnsi="Calibri" w:cs="Calibri"/>
          <w:color w:val="000000" w:themeColor="text1"/>
          <w:sz w:val="22"/>
          <w:szCs w:val="22"/>
        </w:rPr>
        <w:t xml:space="preserve">clients </w:t>
      </w:r>
      <w:r w:rsidRPr="00576AE0">
        <w:rPr>
          <w:rFonts w:ascii="Calibri" w:hAnsi="Calibri" w:cs="Calibri"/>
          <w:color w:val="000000" w:themeColor="text1"/>
          <w:sz w:val="22"/>
          <w:szCs w:val="22"/>
        </w:rPr>
        <w:t xml:space="preserve">with unconditional positive regard, empathy, compassion and care.  </w:t>
      </w:r>
    </w:p>
    <w:p w14:paraId="5D0EC75F" w14:textId="77777777" w:rsidR="00655BE5" w:rsidRPr="00576AE0" w:rsidRDefault="00655BE5" w:rsidP="00655BE5">
      <w:pPr>
        <w:rPr>
          <w:rFonts w:ascii="Calibri" w:hAnsi="Calibri" w:cs="Calibri"/>
          <w:color w:val="000000" w:themeColor="text1"/>
          <w:sz w:val="22"/>
          <w:szCs w:val="22"/>
        </w:rPr>
      </w:pPr>
    </w:p>
    <w:p w14:paraId="1B036BB2" w14:textId="77777777" w:rsidR="00655BE5" w:rsidRPr="00576AE0" w:rsidRDefault="00655BE5" w:rsidP="00655BE5">
      <w:pPr>
        <w:rPr>
          <w:rFonts w:ascii="Calibri" w:hAnsi="Calibri" w:cs="Calibri"/>
          <w:color w:val="000000" w:themeColor="text1"/>
          <w:sz w:val="22"/>
          <w:szCs w:val="22"/>
        </w:rPr>
      </w:pPr>
      <w:r w:rsidRPr="00576AE0">
        <w:rPr>
          <w:rFonts w:ascii="Calibri" w:hAnsi="Calibri" w:cs="Calibri"/>
          <w:color w:val="000000" w:themeColor="text1"/>
          <w:sz w:val="22"/>
          <w:szCs w:val="22"/>
        </w:rPr>
        <w:t>We are passionate in our commitment to diversity, equ</w:t>
      </w:r>
      <w:r>
        <w:rPr>
          <w:rFonts w:ascii="Calibri" w:hAnsi="Calibri" w:cs="Calibri"/>
          <w:color w:val="000000" w:themeColor="text1"/>
          <w:sz w:val="22"/>
          <w:szCs w:val="22"/>
        </w:rPr>
        <w:t>alit</w:t>
      </w:r>
      <w:r w:rsidRPr="00576AE0">
        <w:rPr>
          <w:rFonts w:ascii="Calibri" w:hAnsi="Calibri" w:cs="Calibri"/>
          <w:color w:val="000000" w:themeColor="text1"/>
          <w:sz w:val="22"/>
          <w:szCs w:val="22"/>
        </w:rPr>
        <w:t xml:space="preserve">y and inclusion.  We value and respect working with each one of our clients, regardless of sex or sexuality, gender, race, ethnicity, family status, faith or creed and age or ability.  We will work with </w:t>
      </w:r>
      <w:r>
        <w:rPr>
          <w:rFonts w:ascii="Calibri" w:hAnsi="Calibri" w:cs="Calibri"/>
          <w:color w:val="000000" w:themeColor="text1"/>
          <w:sz w:val="22"/>
          <w:szCs w:val="22"/>
        </w:rPr>
        <w:t>clients</w:t>
      </w:r>
      <w:r w:rsidRPr="00576AE0">
        <w:rPr>
          <w:rFonts w:ascii="Calibri" w:hAnsi="Calibri" w:cs="Calibri"/>
          <w:color w:val="000000" w:themeColor="text1"/>
          <w:sz w:val="22"/>
          <w:szCs w:val="22"/>
        </w:rPr>
        <w:t xml:space="preserve"> at any stage of life to ensure </w:t>
      </w:r>
      <w:r>
        <w:rPr>
          <w:rFonts w:ascii="Calibri" w:hAnsi="Calibri" w:cs="Calibri"/>
          <w:color w:val="000000" w:themeColor="text1"/>
          <w:sz w:val="22"/>
          <w:szCs w:val="22"/>
        </w:rPr>
        <w:t>they</w:t>
      </w:r>
      <w:r w:rsidRPr="00576AE0">
        <w:rPr>
          <w:rFonts w:ascii="Calibri" w:hAnsi="Calibri" w:cs="Calibri"/>
          <w:color w:val="000000" w:themeColor="text1"/>
          <w:sz w:val="22"/>
          <w:szCs w:val="22"/>
        </w:rPr>
        <w:t xml:space="preserve"> clarify and achieve </w:t>
      </w:r>
      <w:r>
        <w:rPr>
          <w:rFonts w:ascii="Calibri" w:hAnsi="Calibri" w:cs="Calibri"/>
          <w:color w:val="000000" w:themeColor="text1"/>
          <w:sz w:val="22"/>
          <w:szCs w:val="22"/>
        </w:rPr>
        <w:t xml:space="preserve">their </w:t>
      </w:r>
      <w:r w:rsidRPr="00576AE0">
        <w:rPr>
          <w:rFonts w:ascii="Calibri" w:hAnsi="Calibri" w:cs="Calibri"/>
          <w:color w:val="000000" w:themeColor="text1"/>
          <w:sz w:val="22"/>
          <w:szCs w:val="22"/>
        </w:rPr>
        <w:t xml:space="preserve">goals in counselling, whatever they may be.  Accord treats all our clients with the utmost of care, dignity and respect.  </w:t>
      </w:r>
    </w:p>
    <w:p w14:paraId="6D473985" w14:textId="77777777" w:rsidR="00655BE5" w:rsidRPr="00576AE0" w:rsidRDefault="00655BE5" w:rsidP="00655BE5">
      <w:pPr>
        <w:rPr>
          <w:rFonts w:ascii="Calibri" w:hAnsi="Calibri" w:cs="Calibri"/>
          <w:b/>
          <w:bCs/>
          <w:sz w:val="22"/>
          <w:szCs w:val="22"/>
        </w:rPr>
      </w:pPr>
    </w:p>
    <w:p w14:paraId="60768373" w14:textId="77777777" w:rsidR="00655BE5" w:rsidRPr="00576AE0" w:rsidRDefault="00655BE5" w:rsidP="00655BE5">
      <w:pPr>
        <w:rPr>
          <w:rFonts w:ascii="Calibri" w:hAnsi="Calibri" w:cs="Calibri"/>
          <w:color w:val="000000" w:themeColor="text1"/>
          <w:sz w:val="22"/>
          <w:szCs w:val="22"/>
          <w:shd w:val="clear" w:color="auto" w:fill="FFFFFF"/>
        </w:rPr>
      </w:pPr>
      <w:r w:rsidRPr="00576AE0">
        <w:rPr>
          <w:rFonts w:ascii="Calibri" w:hAnsi="Calibri" w:cs="Calibri"/>
          <w:color w:val="000000" w:themeColor="text1"/>
          <w:sz w:val="22"/>
          <w:szCs w:val="22"/>
          <w:shd w:val="clear" w:color="auto" w:fill="FFFFFF"/>
        </w:rPr>
        <w:t xml:space="preserve">Sessions are heavily subsidised and provided to everyone in need according to what people can afford to contribute to the overall cost of providing a professional service.  Pro bono sessions are provided to those who cannot afford to make a </w:t>
      </w:r>
      <w:r>
        <w:rPr>
          <w:rFonts w:ascii="Calibri" w:hAnsi="Calibri" w:cs="Calibri"/>
          <w:color w:val="000000" w:themeColor="text1"/>
          <w:sz w:val="22"/>
          <w:szCs w:val="22"/>
          <w:shd w:val="clear" w:color="auto" w:fill="FFFFFF"/>
        </w:rPr>
        <w:t xml:space="preserve">financial </w:t>
      </w:r>
      <w:r w:rsidRPr="00576AE0">
        <w:rPr>
          <w:rFonts w:ascii="Calibri" w:hAnsi="Calibri" w:cs="Calibri"/>
          <w:color w:val="000000" w:themeColor="text1"/>
          <w:sz w:val="22"/>
          <w:szCs w:val="22"/>
          <w:shd w:val="clear" w:color="auto" w:fill="FFFFFF"/>
        </w:rPr>
        <w:t xml:space="preserve">contribution.  Nobody in need is turned away. Everyone in need is supported. </w:t>
      </w:r>
    </w:p>
    <w:p w14:paraId="49764949" w14:textId="77777777" w:rsidR="00C838D5" w:rsidRDefault="00C838D5"/>
    <w:p w14:paraId="59E652E1" w14:textId="77777777" w:rsidR="00C838D5" w:rsidRDefault="00C838D5"/>
    <w:p w14:paraId="74066803" w14:textId="77777777" w:rsidR="00C838D5" w:rsidRDefault="00C838D5"/>
    <w:p w14:paraId="512945C7" w14:textId="77777777" w:rsidR="00C838D5" w:rsidRDefault="00C838D5">
      <w:pPr>
        <w:rPr>
          <w:rFonts w:ascii="Calibri" w:eastAsia="Calibri" w:hAnsi="Calibri" w:cs="Calibri"/>
        </w:rPr>
      </w:pPr>
    </w:p>
    <w:sectPr w:rsidR="00C838D5">
      <w:headerReference w:type="default" r:id="rId8"/>
      <w:footerReference w:type="default" r:id="rId9"/>
      <w:pgSz w:w="11906" w:h="16838"/>
      <w:pgMar w:top="851" w:right="1440" w:bottom="1440" w:left="1440" w:header="709"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A3FDF" w14:textId="77777777" w:rsidR="006213B2" w:rsidRDefault="006213B2">
      <w:r>
        <w:separator/>
      </w:r>
    </w:p>
  </w:endnote>
  <w:endnote w:type="continuationSeparator" w:id="0">
    <w:p w14:paraId="3E2E2133" w14:textId="77777777" w:rsidR="006213B2" w:rsidRDefault="0062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BBD8E" w14:textId="77777777" w:rsidR="00C838D5" w:rsidRDefault="00C838D5">
    <w:pPr>
      <w:pBdr>
        <w:top w:val="nil"/>
        <w:left w:val="nil"/>
        <w:bottom w:val="nil"/>
        <w:right w:val="nil"/>
        <w:between w:val="nil"/>
      </w:pBdr>
      <w:tabs>
        <w:tab w:val="center" w:pos="4513"/>
        <w:tab w:val="right" w:pos="9026"/>
      </w:tabs>
      <w:ind w:left="-851" w:right="-755"/>
      <w:jc w:val="center"/>
      <w:rPr>
        <w:color w:val="1F3864"/>
        <w:sz w:val="20"/>
        <w:szCs w:val="20"/>
      </w:rPr>
    </w:pPr>
  </w:p>
  <w:p w14:paraId="0953E10F" w14:textId="77777777" w:rsidR="00C838D5" w:rsidRDefault="00C838D5">
    <w:pPr>
      <w:pBdr>
        <w:top w:val="nil"/>
        <w:left w:val="nil"/>
        <w:bottom w:val="nil"/>
        <w:right w:val="nil"/>
        <w:between w:val="nil"/>
      </w:pBdr>
      <w:tabs>
        <w:tab w:val="center" w:pos="4513"/>
        <w:tab w:val="right" w:pos="9026"/>
      </w:tabs>
      <w:ind w:left="-851" w:right="-755"/>
      <w:jc w:val="center"/>
      <w:rPr>
        <w:color w:val="1F3864"/>
        <w:sz w:val="20"/>
        <w:szCs w:val="20"/>
      </w:rPr>
    </w:pPr>
  </w:p>
  <w:p w14:paraId="71EDA236" w14:textId="77777777" w:rsidR="00C838D5" w:rsidRDefault="00000000">
    <w:pPr>
      <w:tabs>
        <w:tab w:val="center" w:pos="4513"/>
        <w:tab w:val="right" w:pos="9026"/>
      </w:tabs>
      <w:ind w:left="-851" w:right="-755"/>
      <w:jc w:val="center"/>
      <w:rPr>
        <w:color w:val="333399"/>
        <w:sz w:val="20"/>
        <w:szCs w:val="20"/>
      </w:rPr>
    </w:pPr>
    <w:r>
      <w:rPr>
        <w:color w:val="333399"/>
        <w:sz w:val="20"/>
        <w:szCs w:val="20"/>
      </w:rPr>
      <w:t>Accord Dublin, 168 Pembroke Road, Dublin D04 WR86 Tel: 01 4780866</w:t>
    </w:r>
  </w:p>
  <w:p w14:paraId="4474E070" w14:textId="77777777" w:rsidR="00C838D5" w:rsidRDefault="00000000">
    <w:pPr>
      <w:tabs>
        <w:tab w:val="center" w:pos="4513"/>
        <w:tab w:val="right" w:pos="9026"/>
      </w:tabs>
      <w:ind w:left="-851" w:right="-755"/>
      <w:jc w:val="center"/>
      <w:rPr>
        <w:color w:val="333399"/>
        <w:sz w:val="20"/>
        <w:szCs w:val="20"/>
      </w:rPr>
    </w:pPr>
    <w:r>
      <w:rPr>
        <w:color w:val="333399"/>
        <w:sz w:val="20"/>
        <w:szCs w:val="20"/>
      </w:rPr>
      <w:t>Email: admin@accorddublin.ie Website: www.accorddublin.ie / www.accord.ie</w:t>
    </w:r>
  </w:p>
  <w:p w14:paraId="52D2F50A" w14:textId="77777777" w:rsidR="00C838D5" w:rsidRDefault="00C838D5">
    <w:pPr>
      <w:tabs>
        <w:tab w:val="center" w:pos="4513"/>
        <w:tab w:val="right" w:pos="9026"/>
      </w:tabs>
      <w:ind w:left="-851" w:right="-755"/>
      <w:jc w:val="center"/>
      <w:rPr>
        <w:color w:val="333399"/>
        <w:sz w:val="20"/>
        <w:szCs w:val="20"/>
      </w:rPr>
    </w:pPr>
  </w:p>
  <w:p w14:paraId="020F5DFF" w14:textId="77777777" w:rsidR="00C838D5" w:rsidRDefault="00000000">
    <w:pPr>
      <w:tabs>
        <w:tab w:val="center" w:pos="4513"/>
        <w:tab w:val="right" w:pos="9026"/>
      </w:tabs>
      <w:ind w:left="-851" w:right="-755"/>
      <w:jc w:val="center"/>
      <w:rPr>
        <w:color w:val="333399"/>
        <w:sz w:val="20"/>
        <w:szCs w:val="20"/>
      </w:rPr>
    </w:pPr>
    <w:r>
      <w:rPr>
        <w:color w:val="333399"/>
        <w:sz w:val="20"/>
        <w:szCs w:val="20"/>
      </w:rPr>
      <w:t>DIRECTORS:</w:t>
    </w:r>
  </w:p>
  <w:p w14:paraId="2295BF8D" w14:textId="77777777" w:rsidR="00C838D5" w:rsidRDefault="00000000">
    <w:pPr>
      <w:tabs>
        <w:tab w:val="center" w:pos="4513"/>
        <w:tab w:val="right" w:pos="9026"/>
      </w:tabs>
      <w:ind w:left="-851" w:right="-755"/>
      <w:jc w:val="center"/>
      <w:rPr>
        <w:i/>
        <w:color w:val="333399"/>
        <w:sz w:val="20"/>
        <w:szCs w:val="20"/>
      </w:rPr>
    </w:pPr>
    <w:r>
      <w:rPr>
        <w:i/>
        <w:color w:val="333399"/>
        <w:sz w:val="20"/>
        <w:szCs w:val="20"/>
      </w:rPr>
      <w:t xml:space="preserve">Archbishop Dermot Farrell (Chair), Very Rev Gareth Byrne, Rt. Rev Mgr. Lorcan O’Brien, Des Moore, Frances Stephenson, </w:t>
    </w:r>
  </w:p>
  <w:p w14:paraId="65E25BBD" w14:textId="77777777" w:rsidR="00C838D5" w:rsidRDefault="00000000">
    <w:pPr>
      <w:tabs>
        <w:tab w:val="center" w:pos="4513"/>
        <w:tab w:val="right" w:pos="9026"/>
      </w:tabs>
      <w:ind w:left="-851" w:right="-755"/>
      <w:jc w:val="center"/>
      <w:rPr>
        <w:i/>
        <w:color w:val="333399"/>
        <w:sz w:val="20"/>
        <w:szCs w:val="20"/>
      </w:rPr>
    </w:pPr>
    <w:r>
      <w:rPr>
        <w:i/>
        <w:color w:val="333399"/>
        <w:sz w:val="20"/>
        <w:szCs w:val="20"/>
      </w:rPr>
      <w:t>David Hickey, Margaret Costigan</w:t>
    </w:r>
  </w:p>
  <w:p w14:paraId="37E6587F" w14:textId="77777777" w:rsidR="00C838D5" w:rsidRDefault="00000000">
    <w:pPr>
      <w:tabs>
        <w:tab w:val="center" w:pos="4513"/>
        <w:tab w:val="right" w:pos="9026"/>
      </w:tabs>
      <w:ind w:left="-851" w:right="-755"/>
      <w:jc w:val="center"/>
      <w:rPr>
        <w:color w:val="333399"/>
        <w:sz w:val="20"/>
        <w:szCs w:val="20"/>
      </w:rPr>
    </w:pPr>
    <w:r>
      <w:rPr>
        <w:i/>
        <w:color w:val="333399"/>
        <w:sz w:val="20"/>
        <w:szCs w:val="20"/>
      </w:rPr>
      <w:t xml:space="preserve">Accord Dublin is a trading name of Accord Dublin Catholic Marriage Care Service Company Limited </w:t>
    </w:r>
    <w:r>
      <w:rPr>
        <w:color w:val="333399"/>
        <w:sz w:val="20"/>
        <w:szCs w:val="20"/>
      </w:rPr>
      <w:t>by Guarantee</w:t>
    </w:r>
  </w:p>
  <w:p w14:paraId="1ADDDD20" w14:textId="77777777" w:rsidR="00C838D5" w:rsidRDefault="00C838D5">
    <w:pPr>
      <w:tabs>
        <w:tab w:val="center" w:pos="4513"/>
        <w:tab w:val="right" w:pos="9026"/>
      </w:tabs>
      <w:ind w:left="-851" w:right="-755"/>
      <w:jc w:val="center"/>
      <w:rPr>
        <w:color w:val="333399"/>
        <w:sz w:val="20"/>
        <w:szCs w:val="20"/>
      </w:rPr>
    </w:pPr>
  </w:p>
  <w:p w14:paraId="4C78D80F" w14:textId="77777777" w:rsidR="00C838D5" w:rsidRDefault="00000000">
    <w:pPr>
      <w:tabs>
        <w:tab w:val="center" w:pos="4513"/>
        <w:tab w:val="right" w:pos="9026"/>
      </w:tabs>
      <w:ind w:left="-851" w:right="-755"/>
      <w:jc w:val="center"/>
      <w:rPr>
        <w:color w:val="333399"/>
        <w:sz w:val="20"/>
        <w:szCs w:val="20"/>
      </w:rPr>
    </w:pPr>
    <w:r>
      <w:rPr>
        <w:color w:val="333399"/>
        <w:sz w:val="20"/>
        <w:szCs w:val="20"/>
      </w:rPr>
      <w:t>Registered Office: 168 Pembroke Road, Dublin D04 WR86. Company Registration Number: 605691.</w:t>
    </w:r>
  </w:p>
  <w:p w14:paraId="5305A392" w14:textId="77777777" w:rsidR="00C838D5" w:rsidRDefault="00000000">
    <w:pPr>
      <w:tabs>
        <w:tab w:val="center" w:pos="4513"/>
        <w:tab w:val="right" w:pos="9026"/>
      </w:tabs>
      <w:ind w:left="-851" w:right="-755"/>
      <w:jc w:val="center"/>
      <w:rPr>
        <w:color w:val="333399"/>
        <w:sz w:val="20"/>
        <w:szCs w:val="20"/>
      </w:rPr>
    </w:pPr>
    <w:r>
      <w:rPr>
        <w:color w:val="333399"/>
        <w:sz w:val="20"/>
        <w:szCs w:val="20"/>
      </w:rPr>
      <w:t>Registered in Dublin, Ireland.</w:t>
    </w:r>
  </w:p>
  <w:p w14:paraId="1A60F600" w14:textId="77777777" w:rsidR="00C838D5" w:rsidRDefault="00000000">
    <w:pPr>
      <w:tabs>
        <w:tab w:val="center" w:pos="4513"/>
        <w:tab w:val="right" w:pos="9026"/>
      </w:tabs>
      <w:ind w:left="-851" w:right="-755"/>
      <w:jc w:val="center"/>
      <w:rPr>
        <w:color w:val="333399"/>
        <w:sz w:val="20"/>
        <w:szCs w:val="20"/>
      </w:rPr>
    </w:pPr>
    <w:r>
      <w:rPr>
        <w:color w:val="333399"/>
        <w:sz w:val="20"/>
        <w:szCs w:val="20"/>
      </w:rPr>
      <w:t>Registered Charity Number 20158606</w:t>
    </w:r>
  </w:p>
  <w:p w14:paraId="14CA2F4D" w14:textId="77777777" w:rsidR="00C838D5" w:rsidRDefault="00C838D5">
    <w:pPr>
      <w:pBdr>
        <w:top w:val="nil"/>
        <w:left w:val="nil"/>
        <w:bottom w:val="nil"/>
        <w:right w:val="nil"/>
        <w:between w:val="nil"/>
      </w:pBdr>
      <w:tabs>
        <w:tab w:val="center" w:pos="4513"/>
        <w:tab w:val="right" w:pos="9026"/>
      </w:tabs>
      <w:ind w:left="-851" w:right="-755"/>
      <w:jc w:val="center"/>
      <w:rPr>
        <w:color w:val="333399"/>
        <w:sz w:val="20"/>
        <w:szCs w:val="20"/>
      </w:rPr>
    </w:pPr>
  </w:p>
  <w:p w14:paraId="2B855386" w14:textId="77777777" w:rsidR="00C838D5" w:rsidRDefault="00C838D5">
    <w:pPr>
      <w:pBdr>
        <w:top w:val="nil"/>
        <w:left w:val="nil"/>
        <w:bottom w:val="nil"/>
        <w:right w:val="nil"/>
        <w:between w:val="nil"/>
      </w:pBdr>
      <w:tabs>
        <w:tab w:val="center" w:pos="4513"/>
        <w:tab w:val="right" w:pos="9026"/>
      </w:tabs>
      <w:ind w:left="-851" w:right="-755"/>
      <w:jc w:val="center"/>
      <w:rPr>
        <w:color w:val="333399"/>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382C" w14:textId="77777777" w:rsidR="006213B2" w:rsidRDefault="006213B2">
      <w:r>
        <w:separator/>
      </w:r>
    </w:p>
  </w:footnote>
  <w:footnote w:type="continuationSeparator" w:id="0">
    <w:p w14:paraId="1D078E37" w14:textId="77777777" w:rsidR="006213B2" w:rsidRDefault="0062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D1BC" w14:textId="77777777" w:rsidR="00C838D5" w:rsidRDefault="00000000">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10A37E2A" wp14:editId="6B2BBFB6">
          <wp:extent cx="2496351" cy="1291762"/>
          <wp:effectExtent l="0" t="0" r="0" b="0"/>
          <wp:docPr id="2" name="image1.jpg" descr="C:\Users\breda.horgan\AppData\Local\Packages\Microsoft.Windows.Photos_8wekyb3d8bbwe\TempState\ShareServiceTempFolder\Accord-logo-2023-final.jpeg"/>
          <wp:cNvGraphicFramePr/>
          <a:graphic xmlns:a="http://schemas.openxmlformats.org/drawingml/2006/main">
            <a:graphicData uri="http://schemas.openxmlformats.org/drawingml/2006/picture">
              <pic:pic xmlns:pic="http://schemas.openxmlformats.org/drawingml/2006/picture">
                <pic:nvPicPr>
                  <pic:cNvPr id="0" name="image1.jpg" descr="C:\Users\breda.horgan\AppData\Local\Packages\Microsoft.Windows.Photos_8wekyb3d8bbwe\TempState\ShareServiceTempFolder\Accord-logo-2023-final.jpeg"/>
                  <pic:cNvPicPr preferRelativeResize="0"/>
                </pic:nvPicPr>
                <pic:blipFill>
                  <a:blip r:embed="rId1"/>
                  <a:srcRect l="42672" t="12349" r="4782" b="48074"/>
                  <a:stretch>
                    <a:fillRect/>
                  </a:stretch>
                </pic:blipFill>
                <pic:spPr>
                  <a:xfrm>
                    <a:off x="0" y="0"/>
                    <a:ext cx="2496351" cy="1291762"/>
                  </a:xfrm>
                  <a:prstGeom prst="rect">
                    <a:avLst/>
                  </a:prstGeom>
                  <a:ln/>
                </pic:spPr>
              </pic:pic>
            </a:graphicData>
          </a:graphic>
        </wp:inline>
      </w:drawing>
    </w:r>
  </w:p>
  <w:p w14:paraId="34B9F250" w14:textId="77777777" w:rsidR="00C838D5" w:rsidRDefault="00C838D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A772C"/>
    <w:multiLevelType w:val="hybridMultilevel"/>
    <w:tmpl w:val="36BAD1D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num w:numId="1" w16cid:durableId="1855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8D5"/>
    <w:rsid w:val="006213B2"/>
    <w:rsid w:val="00655BE5"/>
    <w:rsid w:val="00C838D5"/>
    <w:rsid w:val="00E309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34719E2"/>
  <w15:docId w15:val="{5B64B428-552E-FB4C-8FC4-038F068D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0B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D3CAB"/>
    <w:pPr>
      <w:tabs>
        <w:tab w:val="center" w:pos="4513"/>
        <w:tab w:val="right" w:pos="9026"/>
      </w:tabs>
    </w:pPr>
  </w:style>
  <w:style w:type="character" w:customStyle="1" w:styleId="HeaderChar">
    <w:name w:val="Header Char"/>
    <w:basedOn w:val="DefaultParagraphFont"/>
    <w:link w:val="Header"/>
    <w:uiPriority w:val="99"/>
    <w:rsid w:val="000D3CAB"/>
  </w:style>
  <w:style w:type="paragraph" w:styleId="Footer">
    <w:name w:val="footer"/>
    <w:basedOn w:val="Normal"/>
    <w:link w:val="FooterChar"/>
    <w:uiPriority w:val="99"/>
    <w:unhideWhenUsed/>
    <w:rsid w:val="000D3CAB"/>
    <w:pPr>
      <w:tabs>
        <w:tab w:val="center" w:pos="4513"/>
        <w:tab w:val="right" w:pos="9026"/>
      </w:tabs>
    </w:pPr>
  </w:style>
  <w:style w:type="character" w:customStyle="1" w:styleId="FooterChar">
    <w:name w:val="Footer Char"/>
    <w:basedOn w:val="DefaultParagraphFont"/>
    <w:link w:val="Footer"/>
    <w:uiPriority w:val="99"/>
    <w:rsid w:val="000D3CAB"/>
  </w:style>
  <w:style w:type="character" w:styleId="Hyperlink">
    <w:name w:val="Hyperlink"/>
    <w:basedOn w:val="DefaultParagraphFont"/>
    <w:uiPriority w:val="99"/>
    <w:unhideWhenUsed/>
    <w:rsid w:val="000D3CAB"/>
    <w:rPr>
      <w:color w:val="0563C1" w:themeColor="hyperlink"/>
      <w:u w:val="single"/>
    </w:rPr>
  </w:style>
  <w:style w:type="paragraph" w:styleId="ListParagraph">
    <w:name w:val="List Paragraph"/>
    <w:basedOn w:val="Normal"/>
    <w:uiPriority w:val="34"/>
    <w:qFormat/>
    <w:rsid w:val="00E640B6"/>
    <w:pPr>
      <w:ind w:left="720"/>
      <w:contextualSpacing/>
    </w:pPr>
  </w:style>
  <w:style w:type="paragraph" w:styleId="BalloonText">
    <w:name w:val="Balloon Text"/>
    <w:basedOn w:val="Normal"/>
    <w:link w:val="BalloonTextChar"/>
    <w:uiPriority w:val="99"/>
    <w:semiHidden/>
    <w:unhideWhenUsed/>
    <w:rsid w:val="00420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1EA"/>
    <w:rPr>
      <w:rFonts w:ascii="Segoe UI" w:eastAsia="Times New Roman"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KBKqaS1oos8NpVn/isTcmLXbUQ==">CgMxLjAyCGguZ2pkZ3hzOAByITFNa0x4SG1FMElrajBtZFhFNk5FRWRTdXh3al9pbWFpOQ==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.~WRD0000</Template>
  <TotalTime>1</TotalTime>
  <Pages>2</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Warren</dc:creator>
  <cp:lastModifiedBy>Jennifer Griffin</cp:lastModifiedBy>
  <cp:revision>2</cp:revision>
  <dcterms:created xsi:type="dcterms:W3CDTF">2024-08-07T07:58:00Z</dcterms:created>
  <dcterms:modified xsi:type="dcterms:W3CDTF">2024-08-07T07:58:00Z</dcterms:modified>
</cp:coreProperties>
</file>